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874BB" w14:textId="77777777" w:rsidR="00BC65CF" w:rsidRPr="00BC65CF" w:rsidRDefault="00BC65CF" w:rsidP="00BC65CF">
      <w:pPr>
        <w:autoSpaceDE w:val="0"/>
        <w:autoSpaceDN w:val="0"/>
        <w:adjustRightInd w:val="0"/>
        <w:spacing w:after="0" w:line="240" w:lineRule="auto"/>
        <w:rPr>
          <w:rFonts w:asciiTheme="majorHAnsi" w:eastAsiaTheme="majorEastAsia" w:hAnsiTheme="majorHAnsi" w:cstheme="majorBidi"/>
          <w:b/>
          <w:bCs/>
          <w:sz w:val="32"/>
          <w:szCs w:val="32"/>
          <w:lang w:val="de-DE"/>
        </w:rPr>
      </w:pPr>
      <w:r w:rsidRPr="00BC65CF">
        <w:rPr>
          <w:rFonts w:asciiTheme="majorHAnsi" w:eastAsiaTheme="majorEastAsia" w:hAnsiTheme="majorHAnsi" w:cstheme="majorBidi"/>
          <w:b/>
          <w:bCs/>
          <w:sz w:val="32"/>
          <w:szCs w:val="32"/>
          <w:lang w:val="de-DE"/>
        </w:rPr>
        <w:t>Versicherung der gesetzlichen Vertreter</w:t>
      </w:r>
    </w:p>
    <w:p w14:paraId="18D2FCCF" w14:textId="77777777" w:rsidR="00BC65CF" w:rsidRPr="00BC65CF" w:rsidRDefault="00BC65CF" w:rsidP="00BC65CF">
      <w:pPr>
        <w:autoSpaceDE w:val="0"/>
        <w:autoSpaceDN w:val="0"/>
        <w:adjustRightInd w:val="0"/>
        <w:spacing w:after="0" w:line="240" w:lineRule="auto"/>
        <w:rPr>
          <w:rFonts w:asciiTheme="majorHAnsi" w:eastAsiaTheme="majorEastAsia" w:hAnsiTheme="majorHAnsi" w:cstheme="majorBidi"/>
          <w:b/>
          <w:bCs/>
          <w:sz w:val="32"/>
          <w:szCs w:val="32"/>
          <w:lang w:val="de-DE"/>
        </w:rPr>
      </w:pPr>
    </w:p>
    <w:p w14:paraId="713940A0" w14:textId="2DFA29C4" w:rsidR="00BC65CF" w:rsidRPr="00634BAC" w:rsidRDefault="00BC65CF" w:rsidP="00BC65CF">
      <w:pPr>
        <w:rPr>
          <w:sz w:val="18"/>
          <w:szCs w:val="18"/>
          <w:lang w:val="de-DE"/>
        </w:rPr>
      </w:pPr>
      <w:r w:rsidRPr="00634BAC">
        <w:rPr>
          <w:sz w:val="18"/>
          <w:szCs w:val="18"/>
          <w:lang w:val="de-DE"/>
        </w:rPr>
        <w:t xml:space="preserve">Wir versichern nach bestem Wissen, dass gemäß den anzuwendenden Rechnungslegungsgrundsätzen der </w:t>
      </w:r>
      <w:r>
        <w:rPr>
          <w:sz w:val="18"/>
          <w:szCs w:val="18"/>
          <w:lang w:val="de-DE"/>
        </w:rPr>
        <w:t>Jahresabschluss</w:t>
      </w:r>
      <w:r w:rsidRPr="00634BAC">
        <w:rPr>
          <w:sz w:val="18"/>
          <w:szCs w:val="18"/>
          <w:lang w:val="de-DE"/>
        </w:rPr>
        <w:t xml:space="preserve"> ein den tatsächlichen Verhältnissen entsprechendes Bild der Vermögens-, Finanz- und Ertragslage des </w:t>
      </w:r>
      <w:r>
        <w:rPr>
          <w:sz w:val="18"/>
          <w:szCs w:val="18"/>
          <w:lang w:val="de-DE"/>
        </w:rPr>
        <w:t xml:space="preserve">Gesellschaft </w:t>
      </w:r>
      <w:r w:rsidRPr="00634BAC">
        <w:rPr>
          <w:sz w:val="18"/>
          <w:szCs w:val="18"/>
          <w:lang w:val="de-DE"/>
        </w:rPr>
        <w:t xml:space="preserve">vermittelt und im </w:t>
      </w:r>
      <w:r>
        <w:rPr>
          <w:sz w:val="18"/>
          <w:szCs w:val="18"/>
          <w:lang w:val="de-DE"/>
        </w:rPr>
        <w:t>Lage</w:t>
      </w:r>
      <w:r w:rsidRPr="00634BAC">
        <w:rPr>
          <w:sz w:val="18"/>
          <w:szCs w:val="18"/>
          <w:lang w:val="de-DE"/>
        </w:rPr>
        <w:t xml:space="preserve">bericht, der mit dem </w:t>
      </w:r>
      <w:r>
        <w:rPr>
          <w:sz w:val="18"/>
          <w:szCs w:val="18"/>
          <w:lang w:val="de-DE"/>
        </w:rPr>
        <w:t>Konzernlag</w:t>
      </w:r>
      <w:r w:rsidRPr="00634BAC">
        <w:rPr>
          <w:sz w:val="18"/>
          <w:szCs w:val="18"/>
          <w:lang w:val="de-DE"/>
        </w:rPr>
        <w:t xml:space="preserve">ebericht </w:t>
      </w:r>
      <w:r>
        <w:rPr>
          <w:sz w:val="18"/>
          <w:szCs w:val="18"/>
          <w:lang w:val="de-DE"/>
        </w:rPr>
        <w:t xml:space="preserve">zusammengefasst ist, </w:t>
      </w:r>
      <w:r w:rsidRPr="00634BAC">
        <w:rPr>
          <w:sz w:val="18"/>
          <w:szCs w:val="18"/>
          <w:lang w:val="de-DE"/>
        </w:rPr>
        <w:t>der</w:t>
      </w:r>
      <w:r>
        <w:rPr>
          <w:sz w:val="18"/>
          <w:szCs w:val="18"/>
          <w:lang w:val="de-DE"/>
        </w:rPr>
        <w:t xml:space="preserve"> </w:t>
      </w:r>
      <w:r w:rsidRPr="00634BAC">
        <w:rPr>
          <w:sz w:val="18"/>
          <w:szCs w:val="18"/>
          <w:lang w:val="de-DE"/>
        </w:rPr>
        <w:t xml:space="preserve">Geschäftsverlauf einschließlich des Geschäftsergebnisses und die Lage des </w:t>
      </w:r>
      <w:r>
        <w:rPr>
          <w:sz w:val="18"/>
          <w:szCs w:val="18"/>
          <w:lang w:val="de-DE"/>
        </w:rPr>
        <w:t>Gesellschaft</w:t>
      </w:r>
      <w:r w:rsidRPr="00634BAC">
        <w:rPr>
          <w:sz w:val="18"/>
          <w:szCs w:val="18"/>
          <w:lang w:val="de-DE"/>
        </w:rPr>
        <w:t xml:space="preserve"> so dargestellt sind, dass ein den tatsächlichen Verhältnissen entsprechendes Bild vermittelt wird, sowie die wesentlichen Chancen und Risiken der voraussichtlichen Entwicklung de</w:t>
      </w:r>
      <w:r>
        <w:rPr>
          <w:sz w:val="18"/>
          <w:szCs w:val="18"/>
          <w:lang w:val="de-DE"/>
        </w:rPr>
        <w:t>r</w:t>
      </w:r>
      <w:r w:rsidRPr="00634BAC">
        <w:rPr>
          <w:sz w:val="18"/>
          <w:szCs w:val="18"/>
          <w:lang w:val="de-DE"/>
        </w:rPr>
        <w:t xml:space="preserve"> </w:t>
      </w:r>
      <w:r>
        <w:rPr>
          <w:sz w:val="18"/>
          <w:szCs w:val="18"/>
          <w:lang w:val="de-DE"/>
        </w:rPr>
        <w:t>Gesellschaft</w:t>
      </w:r>
      <w:r w:rsidRPr="00634BAC">
        <w:rPr>
          <w:sz w:val="18"/>
          <w:szCs w:val="18"/>
          <w:lang w:val="de-DE"/>
        </w:rPr>
        <w:t xml:space="preserve"> beschrieben sind.</w:t>
      </w:r>
    </w:p>
    <w:p w14:paraId="3C713981" w14:textId="77777777" w:rsidR="00BC65CF" w:rsidRPr="00BC65CF" w:rsidRDefault="00BC65CF" w:rsidP="00BC65CF">
      <w:pPr>
        <w:rPr>
          <w:sz w:val="18"/>
          <w:szCs w:val="18"/>
          <w:lang w:val="de-DE"/>
        </w:rPr>
      </w:pPr>
    </w:p>
    <w:p w14:paraId="5EB7DB9C" w14:textId="5B470B7E" w:rsidR="00BC65CF" w:rsidRPr="00BC65CF" w:rsidRDefault="00BC65CF" w:rsidP="00BC65CF">
      <w:pPr>
        <w:rPr>
          <w:sz w:val="18"/>
          <w:szCs w:val="18"/>
          <w:lang w:val="de-DE"/>
        </w:rPr>
      </w:pPr>
      <w:r w:rsidRPr="00BC65CF">
        <w:rPr>
          <w:sz w:val="18"/>
          <w:szCs w:val="18"/>
          <w:lang w:val="de-DE"/>
        </w:rPr>
        <w:t>Berlin, den 2</w:t>
      </w:r>
      <w:r w:rsidR="00F96B6B">
        <w:rPr>
          <w:sz w:val="18"/>
          <w:szCs w:val="18"/>
          <w:lang w:val="de-DE"/>
        </w:rPr>
        <w:t>6</w:t>
      </w:r>
      <w:r w:rsidRPr="00BC65CF">
        <w:rPr>
          <w:sz w:val="18"/>
          <w:szCs w:val="18"/>
          <w:lang w:val="de-DE"/>
        </w:rPr>
        <w:t>. M</w:t>
      </w:r>
      <w:r w:rsidRPr="00BC65CF">
        <w:rPr>
          <w:rFonts w:hint="eastAsia"/>
          <w:sz w:val="18"/>
          <w:szCs w:val="18"/>
          <w:lang w:val="de-DE"/>
        </w:rPr>
        <w:t>ä</w:t>
      </w:r>
      <w:r w:rsidRPr="00BC65CF">
        <w:rPr>
          <w:sz w:val="18"/>
          <w:szCs w:val="18"/>
          <w:lang w:val="de-DE"/>
        </w:rPr>
        <w:t>rz</w:t>
      </w:r>
      <w:r>
        <w:rPr>
          <w:sz w:val="18"/>
          <w:szCs w:val="18"/>
          <w:lang w:val="de-DE"/>
        </w:rPr>
        <w:t xml:space="preserve"> </w:t>
      </w:r>
      <w:r w:rsidRPr="00BC65CF">
        <w:rPr>
          <w:sz w:val="18"/>
          <w:szCs w:val="18"/>
          <w:lang w:val="de-DE"/>
        </w:rPr>
        <w:t>202</w:t>
      </w:r>
      <w:r w:rsidR="00F96B6B">
        <w:rPr>
          <w:sz w:val="18"/>
          <w:szCs w:val="18"/>
          <w:lang w:val="de-DE"/>
        </w:rPr>
        <w:t>4</w:t>
      </w:r>
    </w:p>
    <w:p w14:paraId="4E70D007" w14:textId="5A413ECD" w:rsidR="00BC65CF" w:rsidRDefault="00BC65CF" w:rsidP="00BC65CF">
      <w:pPr>
        <w:rPr>
          <w:b/>
          <w:bCs/>
          <w:sz w:val="18"/>
          <w:szCs w:val="18"/>
          <w:lang w:val="de-DE"/>
        </w:rPr>
      </w:pPr>
      <w:r w:rsidRPr="00BC65CF">
        <w:rPr>
          <w:b/>
          <w:bCs/>
          <w:sz w:val="18"/>
          <w:szCs w:val="18"/>
          <w:lang w:val="de-DE"/>
        </w:rPr>
        <w:t>Der Vorstand</w:t>
      </w:r>
    </w:p>
    <w:p w14:paraId="141325E0" w14:textId="77777777" w:rsidR="00BC65CF" w:rsidRPr="00BC65CF" w:rsidRDefault="00BC65CF" w:rsidP="00BC65CF">
      <w:pPr>
        <w:rPr>
          <w:b/>
          <w:bCs/>
          <w:sz w:val="18"/>
          <w:szCs w:val="18"/>
          <w:lang w:val="de-DE"/>
        </w:rPr>
      </w:pPr>
    </w:p>
    <w:p w14:paraId="0A7A6CA1" w14:textId="18330C4E" w:rsidR="00BC65CF" w:rsidRPr="00BC65CF" w:rsidRDefault="00BC65CF" w:rsidP="00BC65CF">
      <w:pPr>
        <w:rPr>
          <w:rFonts w:ascii="Roboto-Bold" w:hAnsi="Roboto-Bold" w:cs="Roboto-Bold"/>
          <w:b/>
          <w:bCs/>
          <w:sz w:val="18"/>
          <w:szCs w:val="18"/>
          <w:lang w:val="de-DE"/>
        </w:rPr>
      </w:pPr>
      <w:r w:rsidRPr="00BC65CF">
        <w:rPr>
          <w:rFonts w:ascii="Roboto-Bold" w:hAnsi="Roboto-Bold" w:cs="Roboto-Bold"/>
          <w:b/>
          <w:bCs/>
          <w:sz w:val="18"/>
          <w:szCs w:val="18"/>
          <w:lang w:val="de-DE"/>
        </w:rPr>
        <w:t>Dirk Graber</w:t>
      </w:r>
      <w:r w:rsidRPr="00BC65CF">
        <w:rPr>
          <w:rFonts w:ascii="Roboto-Bold" w:hAnsi="Roboto-Bold" w:cs="Roboto-Bold"/>
          <w:b/>
          <w:bCs/>
          <w:sz w:val="18"/>
          <w:szCs w:val="18"/>
          <w:lang w:val="de-DE"/>
        </w:rPr>
        <w:tab/>
      </w:r>
      <w:r w:rsidRPr="00BC65CF">
        <w:rPr>
          <w:rFonts w:ascii="Roboto-Bold" w:hAnsi="Roboto-Bold" w:cs="Roboto-Bold"/>
          <w:b/>
          <w:bCs/>
          <w:sz w:val="18"/>
          <w:szCs w:val="18"/>
          <w:lang w:val="de-DE"/>
        </w:rPr>
        <w:tab/>
      </w:r>
      <w:r w:rsidR="00F96B6B">
        <w:rPr>
          <w:rFonts w:ascii="Roboto-Bold" w:hAnsi="Roboto-Bold" w:cs="Roboto-Bold"/>
          <w:b/>
          <w:bCs/>
          <w:sz w:val="18"/>
          <w:szCs w:val="18"/>
          <w:lang w:val="de-DE"/>
        </w:rPr>
        <w:t xml:space="preserve">Stephan </w:t>
      </w:r>
      <w:r w:rsidR="009D7BAC">
        <w:rPr>
          <w:rFonts w:ascii="Roboto-Bold" w:hAnsi="Roboto-Bold" w:cs="Roboto-Bold"/>
          <w:b/>
          <w:bCs/>
          <w:sz w:val="18"/>
          <w:szCs w:val="18"/>
          <w:lang w:val="de-DE"/>
        </w:rPr>
        <w:t>Schulz-</w:t>
      </w:r>
      <w:r w:rsidR="00F96B6B">
        <w:rPr>
          <w:rFonts w:ascii="Roboto-Bold" w:hAnsi="Roboto-Bold" w:cs="Roboto-Bold"/>
          <w:b/>
          <w:bCs/>
          <w:sz w:val="18"/>
          <w:szCs w:val="18"/>
          <w:lang w:val="de-DE"/>
        </w:rPr>
        <w:t>Go</w:t>
      </w:r>
      <w:r w:rsidR="009D7BAC">
        <w:rPr>
          <w:rFonts w:ascii="Roboto-Bold" w:hAnsi="Roboto-Bold" w:cs="Roboto-Bold"/>
          <w:b/>
          <w:bCs/>
          <w:sz w:val="18"/>
          <w:szCs w:val="18"/>
          <w:lang w:val="de-DE"/>
        </w:rPr>
        <w:t>h</w:t>
      </w:r>
      <w:r w:rsidR="00F96B6B">
        <w:rPr>
          <w:rFonts w:ascii="Roboto-Bold" w:hAnsi="Roboto-Bold" w:cs="Roboto-Bold"/>
          <w:b/>
          <w:bCs/>
          <w:sz w:val="18"/>
          <w:szCs w:val="18"/>
          <w:lang w:val="de-DE"/>
        </w:rPr>
        <w:t>ritz</w:t>
      </w:r>
    </w:p>
    <w:p w14:paraId="7F9F22CC" w14:textId="601601ED" w:rsidR="00BC65CF" w:rsidRPr="00F96B6B" w:rsidRDefault="00F96B6B" w:rsidP="00BC65CF">
      <w:pPr>
        <w:rPr>
          <w:sz w:val="18"/>
          <w:szCs w:val="18"/>
          <w:lang w:val="de-DE"/>
        </w:rPr>
      </w:pPr>
      <w:r w:rsidRPr="00F96B6B">
        <w:rPr>
          <w:sz w:val="18"/>
          <w:szCs w:val="18"/>
          <w:lang w:val="de-DE"/>
        </w:rPr>
        <w:t xml:space="preserve">Gründer und </w:t>
      </w:r>
      <w:proofErr w:type="gramStart"/>
      <w:r w:rsidRPr="00F96B6B">
        <w:rPr>
          <w:sz w:val="18"/>
          <w:szCs w:val="18"/>
          <w:lang w:val="de-DE"/>
        </w:rPr>
        <w:t xml:space="preserve">CEO </w:t>
      </w:r>
      <w:r w:rsidR="00BC65CF" w:rsidRPr="00F96B6B">
        <w:rPr>
          <w:sz w:val="18"/>
          <w:szCs w:val="18"/>
          <w:lang w:val="de-DE"/>
        </w:rPr>
        <w:t xml:space="preserve"> </w:t>
      </w:r>
      <w:r w:rsidR="00BC65CF" w:rsidRPr="00F96B6B">
        <w:rPr>
          <w:sz w:val="18"/>
          <w:szCs w:val="18"/>
          <w:lang w:val="de-DE"/>
        </w:rPr>
        <w:tab/>
      </w:r>
      <w:proofErr w:type="gramEnd"/>
      <w:r w:rsidR="00BC65CF" w:rsidRPr="00F96B6B">
        <w:rPr>
          <w:lang w:val="de-DE"/>
        </w:rPr>
        <w:tab/>
      </w:r>
      <w:r>
        <w:rPr>
          <w:sz w:val="18"/>
          <w:szCs w:val="18"/>
          <w:lang w:val="de-DE"/>
        </w:rPr>
        <w:t>CFO</w:t>
      </w:r>
    </w:p>
    <w:p w14:paraId="6E171F33" w14:textId="1706D889" w:rsidR="00BC65CF" w:rsidRPr="00F96B6B" w:rsidRDefault="00BC65CF" w:rsidP="00BC65CF">
      <w:pPr>
        <w:rPr>
          <w:sz w:val="18"/>
          <w:szCs w:val="18"/>
          <w:lang w:val="de-DE"/>
        </w:rPr>
      </w:pPr>
    </w:p>
    <w:p w14:paraId="12D37838" w14:textId="0814C7E4" w:rsidR="00BC65CF" w:rsidRPr="00F96B6B" w:rsidRDefault="00BC65CF" w:rsidP="00BC65CF">
      <w:pPr>
        <w:rPr>
          <w:sz w:val="18"/>
          <w:szCs w:val="18"/>
          <w:lang w:val="de-DE"/>
        </w:rPr>
      </w:pPr>
    </w:p>
    <w:p w14:paraId="7DE45556" w14:textId="77777777" w:rsidR="001344FC" w:rsidRPr="00F96B6B" w:rsidRDefault="001344FC">
      <w:pPr>
        <w:rPr>
          <w:lang w:val="de-DE"/>
        </w:rPr>
      </w:pPr>
    </w:p>
    <w:sectPr w:rsidR="001344FC" w:rsidRPr="00F96B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-Bold">
    <w:altName w:val="Roboto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5CF"/>
    <w:rsid w:val="001344FC"/>
    <w:rsid w:val="009976EA"/>
    <w:rsid w:val="009D7BAC"/>
    <w:rsid w:val="00A13B39"/>
    <w:rsid w:val="00BC65CF"/>
    <w:rsid w:val="00F9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FA818"/>
  <w15:chartTrackingRefBased/>
  <w15:docId w15:val="{3323177C-B75C-45F4-AE32-33E297A21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C1BCCA2F2A2B41A1456096685F88CF" ma:contentTypeVersion="15" ma:contentTypeDescription="Create a new document." ma:contentTypeScope="" ma:versionID="b1e1d28f29d4bf5cfa616446e84934fb">
  <xsd:schema xmlns:xsd="http://www.w3.org/2001/XMLSchema" xmlns:xs="http://www.w3.org/2001/XMLSchema" xmlns:p="http://schemas.microsoft.com/office/2006/metadata/properties" xmlns:ns2="fb2ed48a-bb72-4e83-ae1a-8d624033926e" xmlns:ns3="32da6fef-aa5d-4966-8cad-dbd3ec40f459" targetNamespace="http://schemas.microsoft.com/office/2006/metadata/properties" ma:root="true" ma:fieldsID="518d72466e369a86f54cf9484f601fdf" ns2:_="" ns3:_="">
    <xsd:import namespace="fb2ed48a-bb72-4e83-ae1a-8d624033926e"/>
    <xsd:import namespace="32da6fef-aa5d-4966-8cad-dbd3ec40f4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2ed48a-bb72-4e83-ae1a-8d62403392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36b50d7-e1e2-4087-8701-2a147e61a9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a6fef-aa5d-4966-8cad-dbd3ec40f45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0cd55fe-0ca0-498f-8df9-5341a7a042ba}" ma:internalName="TaxCatchAll" ma:showField="CatchAllData" ma:web="32da6fef-aa5d-4966-8cad-dbd3ec40f4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2da6fef-aa5d-4966-8cad-dbd3ec40f459" xsi:nil="true"/>
    <lcf76f155ced4ddcb4097134ff3c332f xmlns="fb2ed48a-bb72-4e83-ae1a-8d624033926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753AC2-23AF-48E7-886B-EA3038988F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2ed48a-bb72-4e83-ae1a-8d624033926e"/>
    <ds:schemaRef ds:uri="32da6fef-aa5d-4966-8cad-dbd3ec40f4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126751-3B0D-4A9B-910A-796FF0A7E03F}">
  <ds:schemaRefs>
    <ds:schemaRef ds:uri="http://schemas.microsoft.com/office/2006/metadata/properties"/>
    <ds:schemaRef ds:uri="http://schemas.microsoft.com/office/infopath/2007/PartnerControls"/>
    <ds:schemaRef ds:uri="32da6fef-aa5d-4966-8cad-dbd3ec40f459"/>
    <ds:schemaRef ds:uri="fb2ed48a-bb72-4e83-ae1a-8d624033926e"/>
  </ds:schemaRefs>
</ds:datastoreItem>
</file>

<file path=customXml/itemProps3.xml><?xml version="1.0" encoding="utf-8"?>
<ds:datastoreItem xmlns:ds="http://schemas.openxmlformats.org/officeDocument/2006/customXml" ds:itemID="{9613C532-AA41-421C-8098-4C9CF84BD7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Zhurba</dc:creator>
  <cp:keywords/>
  <dc:description/>
  <cp:lastModifiedBy>Irina Zhurba</cp:lastModifiedBy>
  <cp:revision>3</cp:revision>
  <dcterms:created xsi:type="dcterms:W3CDTF">2023-05-02T10:53:00Z</dcterms:created>
  <dcterms:modified xsi:type="dcterms:W3CDTF">2024-03-26T15:39:00Z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0x010100ECA0A917E498494EA10A9E4CDDD1E4D9</vt:lpwstr>
  </property>
</Properties>
</file>